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79F" w:rsidRDefault="003A579F">
      <w:pPr>
        <w:rPr>
          <w:rFonts w:ascii="Arial" w:hAnsi="Arial" w:cs="Arial"/>
          <w:sz w:val="24"/>
          <w:szCs w:val="24"/>
        </w:rPr>
      </w:pPr>
    </w:p>
    <w:p w:rsidR="003A579F" w:rsidRDefault="003A579F">
      <w:pPr>
        <w:rPr>
          <w:rFonts w:ascii="Arial" w:hAnsi="Arial" w:cs="Arial"/>
          <w:sz w:val="24"/>
          <w:szCs w:val="24"/>
        </w:rPr>
      </w:pPr>
    </w:p>
    <w:p w:rsidR="003A579F" w:rsidRDefault="003A579F">
      <w:pPr>
        <w:rPr>
          <w:rFonts w:ascii="Arial" w:hAnsi="Arial" w:cs="Arial"/>
          <w:sz w:val="24"/>
          <w:szCs w:val="24"/>
        </w:rPr>
      </w:pPr>
    </w:p>
    <w:p w:rsidR="00597060" w:rsidRDefault="00597060">
      <w:pPr>
        <w:rPr>
          <w:rFonts w:ascii="Arial" w:hAnsi="Arial" w:cs="Arial"/>
          <w:sz w:val="24"/>
          <w:szCs w:val="24"/>
        </w:rPr>
      </w:pPr>
    </w:p>
    <w:p w:rsidR="00B607D7" w:rsidRPr="00597060" w:rsidRDefault="003A579F">
      <w:pPr>
        <w:rPr>
          <w:rFonts w:ascii="Arial" w:hAnsi="Arial" w:cs="Arial"/>
          <w:b/>
          <w:sz w:val="28"/>
          <w:szCs w:val="28"/>
        </w:rPr>
      </w:pPr>
      <w:r w:rsidRPr="00597060">
        <w:rPr>
          <w:rFonts w:ascii="Arial" w:hAnsi="Arial" w:cs="Arial"/>
          <w:b/>
          <w:sz w:val="28"/>
          <w:szCs w:val="28"/>
        </w:rPr>
        <w:t>A</w:t>
      </w:r>
      <w:r w:rsidR="00EF36C4">
        <w:rPr>
          <w:rFonts w:ascii="Arial" w:hAnsi="Arial" w:cs="Arial"/>
          <w:b/>
          <w:sz w:val="28"/>
          <w:szCs w:val="28"/>
        </w:rPr>
        <w:t>MORE CONIUGALE E SUE CARATTERISTICHE</w:t>
      </w:r>
    </w:p>
    <w:p w:rsidR="003A579F" w:rsidRDefault="003A579F">
      <w:pPr>
        <w:rPr>
          <w:rFonts w:ascii="Arial" w:hAnsi="Arial" w:cs="Arial"/>
          <w:sz w:val="24"/>
          <w:szCs w:val="24"/>
        </w:rPr>
      </w:pPr>
    </w:p>
    <w:p w:rsidR="00EF36C4" w:rsidRPr="00EF36C4" w:rsidRDefault="00EF36C4" w:rsidP="00EF36C4">
      <w:pPr>
        <w:ind w:firstLine="708"/>
        <w:rPr>
          <w:rFonts w:ascii="Arial" w:hAnsi="Arial" w:cs="Arial"/>
          <w:iCs/>
          <w:sz w:val="24"/>
          <w:szCs w:val="24"/>
        </w:rPr>
      </w:pPr>
      <w:r w:rsidRPr="00EF36C4">
        <w:rPr>
          <w:rFonts w:ascii="Arial" w:hAnsi="Arial" w:cs="Arial"/>
          <w:sz w:val="24"/>
          <w:szCs w:val="24"/>
        </w:rPr>
        <w:t xml:space="preserve">Un documento fondamentale per comprendere l’insegnamento del Magistero della Chiesa cattolica riguardo l’amore coniugale e le sue caratteristiche è l’enciclica </w:t>
      </w:r>
      <w:r w:rsidR="00C630F5">
        <w:rPr>
          <w:rFonts w:ascii="Arial" w:hAnsi="Arial" w:cs="Arial"/>
          <w:sz w:val="24"/>
          <w:szCs w:val="24"/>
        </w:rPr>
        <w:t>“</w:t>
      </w:r>
      <w:r w:rsidRPr="00EF36C4">
        <w:rPr>
          <w:rFonts w:ascii="Arial" w:hAnsi="Arial" w:cs="Arial"/>
          <w:sz w:val="24"/>
          <w:szCs w:val="24"/>
        </w:rPr>
        <w:t>Humane vitae</w:t>
      </w:r>
      <w:r w:rsidR="00C630F5">
        <w:rPr>
          <w:rFonts w:ascii="Arial" w:hAnsi="Arial" w:cs="Arial"/>
          <w:sz w:val="24"/>
          <w:szCs w:val="24"/>
        </w:rPr>
        <w:t>”</w:t>
      </w:r>
      <w:r w:rsidRPr="00EF36C4">
        <w:rPr>
          <w:rFonts w:ascii="Arial" w:hAnsi="Arial" w:cs="Arial"/>
          <w:sz w:val="24"/>
          <w:szCs w:val="24"/>
        </w:rPr>
        <w:t xml:space="preserve"> di papa Paolo VI. Esaminiamo brevemente alcuni passaggi. </w:t>
      </w:r>
      <w:r w:rsidRPr="00EF36C4">
        <w:rPr>
          <w:rFonts w:ascii="Arial" w:hAnsi="Arial" w:cs="Arial"/>
          <w:iCs/>
          <w:sz w:val="24"/>
          <w:szCs w:val="24"/>
        </w:rPr>
        <w:t xml:space="preserve"> </w:t>
      </w:r>
    </w:p>
    <w:p w:rsidR="004540EB" w:rsidRDefault="00EF36C4" w:rsidP="00EF36C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“</w:t>
      </w:r>
      <w:r w:rsidRPr="00EF36C4">
        <w:rPr>
          <w:rFonts w:ascii="Arial" w:hAnsi="Arial" w:cs="Arial"/>
          <w:iCs/>
          <w:sz w:val="24"/>
          <w:szCs w:val="24"/>
        </w:rPr>
        <w:t>Q</w:t>
      </w:r>
      <w:r w:rsidRPr="00EF36C4">
        <w:rPr>
          <w:rFonts w:ascii="Arial" w:hAnsi="Arial" w:cs="Arial"/>
          <w:i/>
          <w:iCs/>
          <w:sz w:val="24"/>
          <w:szCs w:val="24"/>
        </w:rPr>
        <w:t>ualsiasi atto matrimoniale deve rimanere aperto alla trasmissione della vita</w:t>
      </w:r>
      <w:r>
        <w:rPr>
          <w:rFonts w:ascii="Arial" w:hAnsi="Arial" w:cs="Arial"/>
          <w:i/>
          <w:iCs/>
          <w:sz w:val="24"/>
          <w:szCs w:val="24"/>
        </w:rPr>
        <w:t>”</w:t>
      </w:r>
      <w:r w:rsidRPr="00EF36C4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n.</w:t>
      </w:r>
      <w:r w:rsidRPr="00EF36C4">
        <w:rPr>
          <w:rFonts w:ascii="Arial" w:hAnsi="Arial" w:cs="Arial"/>
          <w:sz w:val="24"/>
          <w:szCs w:val="24"/>
        </w:rPr>
        <w:t xml:space="preserve"> 11). </w:t>
      </w:r>
    </w:p>
    <w:p w:rsidR="00EF36C4" w:rsidRPr="00EF36C4" w:rsidRDefault="004540EB" w:rsidP="004540EB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E’ il p</w:t>
      </w:r>
      <w:r w:rsidR="00EF36C4" w:rsidRPr="00EF36C4">
        <w:rPr>
          <w:rFonts w:ascii="Arial" w:hAnsi="Arial" w:cs="Arial"/>
          <w:sz w:val="24"/>
          <w:szCs w:val="24"/>
        </w:rPr>
        <w:t xml:space="preserve">rincipio cardine, desunto dalla natura dell’amore umano e degli atti coniugali, che </w:t>
      </w:r>
      <w:r w:rsidR="00EF36C4" w:rsidRPr="00EF36C4">
        <w:rPr>
          <w:rFonts w:ascii="Arial" w:hAnsi="Arial" w:cs="Arial"/>
          <w:iCs/>
          <w:sz w:val="24"/>
          <w:szCs w:val="24"/>
        </w:rPr>
        <w:t xml:space="preserve"> esprimono, oltre l’amore tra i coniugi, la loro donazione vicendevole</w:t>
      </w:r>
      <w:r w:rsidR="00EF36C4" w:rsidRPr="00EF36C4">
        <w:rPr>
          <w:rFonts w:ascii="Arial" w:hAnsi="Arial" w:cs="Arial"/>
          <w:i/>
          <w:sz w:val="24"/>
          <w:szCs w:val="24"/>
        </w:rPr>
        <w:t>.</w:t>
      </w:r>
    </w:p>
    <w:p w:rsidR="00AD18DC" w:rsidRDefault="004540EB" w:rsidP="00EF36C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EF36C4" w:rsidRPr="00EF36C4">
        <w:rPr>
          <w:rFonts w:ascii="Arial" w:hAnsi="Arial" w:cs="Arial"/>
          <w:i/>
          <w:iCs/>
          <w:sz w:val="24"/>
          <w:szCs w:val="24"/>
        </w:rPr>
        <w:t>P</w:t>
      </w:r>
      <w:r w:rsidR="00EF36C4" w:rsidRPr="00EF36C4">
        <w:rPr>
          <w:rFonts w:ascii="Arial" w:hAnsi="Arial" w:cs="Arial"/>
          <w:i/>
          <w:sz w:val="24"/>
          <w:szCs w:val="24"/>
        </w:rPr>
        <w:t>er sua intima natura, l’atto coniugale, mentre unisce con profondissimo vincolo gli sposi, li rende atti alla generazione di nuove vite, secondo leggi scritte nell’essere stesso dell’uomo e della donna</w:t>
      </w:r>
      <w:r>
        <w:rPr>
          <w:rFonts w:ascii="Arial" w:hAnsi="Arial" w:cs="Arial"/>
          <w:i/>
          <w:sz w:val="24"/>
          <w:szCs w:val="24"/>
        </w:rPr>
        <w:t xml:space="preserve">” (n. </w:t>
      </w:r>
      <w:r w:rsidR="00EF36C4" w:rsidRPr="00EF36C4">
        <w:rPr>
          <w:rFonts w:ascii="Arial" w:hAnsi="Arial" w:cs="Arial"/>
          <w:sz w:val="24"/>
          <w:szCs w:val="24"/>
        </w:rPr>
        <w:t>12).</w:t>
      </w:r>
    </w:p>
    <w:p w:rsidR="00EF36C4" w:rsidRPr="00EF36C4" w:rsidRDefault="0080785B" w:rsidP="00EF36C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Dunque, l</w:t>
      </w:r>
      <w:r w:rsidR="004540EB">
        <w:rPr>
          <w:rFonts w:ascii="Arial" w:hAnsi="Arial" w:cs="Arial"/>
          <w:sz w:val="24"/>
          <w:szCs w:val="24"/>
        </w:rPr>
        <w:t xml:space="preserve">a finalità “unitiva” è imprescindibile </w:t>
      </w:r>
      <w:r w:rsidR="00EF36C4" w:rsidRPr="00EF36C4">
        <w:rPr>
          <w:rFonts w:ascii="Arial" w:hAnsi="Arial" w:cs="Arial"/>
          <w:iCs/>
          <w:sz w:val="24"/>
          <w:szCs w:val="24"/>
        </w:rPr>
        <w:t xml:space="preserve">da quella </w:t>
      </w:r>
      <w:r w:rsidR="004540EB">
        <w:rPr>
          <w:rFonts w:ascii="Arial" w:hAnsi="Arial" w:cs="Arial"/>
          <w:iCs/>
          <w:sz w:val="24"/>
          <w:szCs w:val="24"/>
        </w:rPr>
        <w:t>“</w:t>
      </w:r>
      <w:r w:rsidR="00EF36C4" w:rsidRPr="00EF36C4">
        <w:rPr>
          <w:rFonts w:ascii="Arial" w:hAnsi="Arial" w:cs="Arial"/>
          <w:iCs/>
          <w:sz w:val="24"/>
          <w:szCs w:val="24"/>
        </w:rPr>
        <w:t>procreativa</w:t>
      </w:r>
      <w:r w:rsidR="004540EB">
        <w:rPr>
          <w:rFonts w:ascii="Arial" w:hAnsi="Arial" w:cs="Arial"/>
          <w:iCs/>
          <w:sz w:val="24"/>
          <w:szCs w:val="24"/>
        </w:rPr>
        <w:t>” perché l</w:t>
      </w:r>
      <w:r w:rsidR="00EF36C4" w:rsidRPr="00EF36C4">
        <w:rPr>
          <w:rFonts w:ascii="Arial" w:hAnsi="Arial" w:cs="Arial"/>
          <w:sz w:val="24"/>
          <w:szCs w:val="24"/>
        </w:rPr>
        <w:t xml:space="preserve">a donazione totale e vicendevole non deve escludere nulla, neppure la possibilità </w:t>
      </w:r>
      <w:r w:rsidR="00EF36C4" w:rsidRPr="00EF36C4">
        <w:rPr>
          <w:rFonts w:ascii="Arial" w:hAnsi="Arial" w:cs="Arial"/>
          <w:iCs/>
          <w:sz w:val="24"/>
          <w:szCs w:val="24"/>
        </w:rPr>
        <w:t xml:space="preserve">procreativa; diversamente, la donazione è incompleta. </w:t>
      </w:r>
      <w:r w:rsidR="00EF36C4" w:rsidRPr="00EF36C4">
        <w:rPr>
          <w:rFonts w:ascii="Arial" w:hAnsi="Arial" w:cs="Arial"/>
          <w:sz w:val="24"/>
          <w:szCs w:val="24"/>
        </w:rPr>
        <w:t xml:space="preserve"> </w:t>
      </w:r>
    </w:p>
    <w:p w:rsidR="004540EB" w:rsidRDefault="004540EB" w:rsidP="00EF36C4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EF36C4" w:rsidRPr="00EF36C4">
        <w:rPr>
          <w:rFonts w:ascii="Arial" w:hAnsi="Arial" w:cs="Arial"/>
          <w:sz w:val="24"/>
          <w:szCs w:val="24"/>
        </w:rPr>
        <w:t>S</w:t>
      </w:r>
      <w:r w:rsidR="00EF36C4" w:rsidRPr="00EF36C4">
        <w:rPr>
          <w:rFonts w:ascii="Arial" w:hAnsi="Arial" w:cs="Arial"/>
          <w:i/>
          <w:iCs/>
          <w:sz w:val="24"/>
          <w:szCs w:val="24"/>
        </w:rPr>
        <w:t>alvaguardando ambedue questi aspetti essenziali</w:t>
      </w:r>
      <w:r w:rsidR="00EF36C4" w:rsidRPr="00EF36C4">
        <w:rPr>
          <w:rFonts w:ascii="Arial" w:hAnsi="Arial" w:cs="Arial"/>
          <w:sz w:val="24"/>
          <w:szCs w:val="24"/>
        </w:rPr>
        <w:t xml:space="preserve">, </w:t>
      </w:r>
      <w:r w:rsidR="00EF36C4" w:rsidRPr="00EF36C4">
        <w:rPr>
          <w:rFonts w:ascii="Arial" w:hAnsi="Arial" w:cs="Arial"/>
          <w:i/>
          <w:sz w:val="24"/>
          <w:szCs w:val="24"/>
        </w:rPr>
        <w:t>unitivo e procreativo</w:t>
      </w:r>
      <w:r w:rsidR="00EF36C4" w:rsidRPr="00EF36C4">
        <w:rPr>
          <w:rFonts w:ascii="Arial" w:hAnsi="Arial" w:cs="Arial"/>
          <w:sz w:val="24"/>
          <w:szCs w:val="24"/>
        </w:rPr>
        <w:t xml:space="preserve">, </w:t>
      </w:r>
      <w:r w:rsidR="00EF36C4" w:rsidRPr="00EF36C4">
        <w:rPr>
          <w:rFonts w:ascii="Arial" w:hAnsi="Arial" w:cs="Arial"/>
          <w:i/>
          <w:sz w:val="24"/>
          <w:szCs w:val="24"/>
        </w:rPr>
        <w:t>l’atto coniugale</w:t>
      </w:r>
      <w:r w:rsidR="00EF36C4" w:rsidRPr="00EF36C4">
        <w:rPr>
          <w:rFonts w:ascii="Arial" w:hAnsi="Arial" w:cs="Arial"/>
          <w:sz w:val="24"/>
          <w:szCs w:val="24"/>
        </w:rPr>
        <w:t xml:space="preserve"> </w:t>
      </w:r>
      <w:r w:rsidR="00EF36C4" w:rsidRPr="00EF36C4">
        <w:rPr>
          <w:rFonts w:ascii="Arial" w:hAnsi="Arial" w:cs="Arial"/>
          <w:i/>
          <w:iCs/>
          <w:sz w:val="24"/>
          <w:szCs w:val="24"/>
        </w:rPr>
        <w:t>conserva integralmente il senso di mutuo e vero amore</w:t>
      </w:r>
      <w:r w:rsidR="00EF36C4" w:rsidRPr="00EF36C4">
        <w:rPr>
          <w:rFonts w:ascii="Arial" w:hAnsi="Arial" w:cs="Arial"/>
          <w:sz w:val="24"/>
          <w:szCs w:val="24"/>
        </w:rPr>
        <w:t xml:space="preserve"> </w:t>
      </w:r>
      <w:r w:rsidR="00EF36C4" w:rsidRPr="00EF36C4">
        <w:rPr>
          <w:rFonts w:ascii="Arial" w:hAnsi="Arial" w:cs="Arial"/>
          <w:i/>
          <w:sz w:val="24"/>
          <w:szCs w:val="24"/>
        </w:rPr>
        <w:t>e il suo ordinamento all’altissima vocazione dell’uomo alla paternità e alla maternità</w:t>
      </w:r>
      <w:r>
        <w:rPr>
          <w:rFonts w:ascii="Arial" w:hAnsi="Arial" w:cs="Arial"/>
          <w:i/>
          <w:sz w:val="24"/>
          <w:szCs w:val="24"/>
        </w:rPr>
        <w:t>”</w:t>
      </w:r>
      <w:r w:rsidR="00EF36C4" w:rsidRPr="00EF36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(n.</w:t>
      </w:r>
      <w:r w:rsidR="00EF36C4" w:rsidRPr="00EF36C4">
        <w:rPr>
          <w:rFonts w:ascii="Arial" w:hAnsi="Arial" w:cs="Arial"/>
          <w:sz w:val="24"/>
          <w:szCs w:val="24"/>
        </w:rPr>
        <w:t xml:space="preserve"> 12). </w:t>
      </w:r>
    </w:p>
    <w:p w:rsidR="004540EB" w:rsidRDefault="00EF36C4" w:rsidP="004540EB">
      <w:pPr>
        <w:rPr>
          <w:rFonts w:ascii="Arial" w:hAnsi="Arial" w:cs="Arial"/>
          <w:sz w:val="24"/>
          <w:szCs w:val="24"/>
        </w:rPr>
      </w:pPr>
      <w:r w:rsidRPr="00EF36C4">
        <w:rPr>
          <w:rFonts w:ascii="Arial" w:hAnsi="Arial" w:cs="Arial"/>
          <w:sz w:val="24"/>
          <w:szCs w:val="24"/>
        </w:rPr>
        <w:t xml:space="preserve">Disgiungendo intenzionalmente l’atto unitivo da quello procreativo, </w:t>
      </w:r>
      <w:r w:rsidR="0080785B" w:rsidRPr="00EF36C4">
        <w:rPr>
          <w:rFonts w:ascii="Arial" w:hAnsi="Arial" w:cs="Arial"/>
          <w:sz w:val="24"/>
          <w:szCs w:val="24"/>
        </w:rPr>
        <w:t>s’</w:t>
      </w:r>
      <w:r w:rsidRPr="00EF36C4">
        <w:rPr>
          <w:rFonts w:ascii="Arial" w:hAnsi="Arial" w:cs="Arial"/>
          <w:sz w:val="24"/>
          <w:szCs w:val="24"/>
        </w:rPr>
        <w:t>impoverisce la sessualità umana.</w:t>
      </w:r>
    </w:p>
    <w:p w:rsidR="004540EB" w:rsidRDefault="00AD18DC" w:rsidP="004540EB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Di conseguenza, </w:t>
      </w:r>
      <w:bookmarkStart w:id="0" w:name="_GoBack"/>
      <w:bookmarkEnd w:id="0"/>
      <w:r w:rsidR="004540EB">
        <w:rPr>
          <w:rFonts w:ascii="Arial" w:hAnsi="Arial" w:cs="Arial"/>
          <w:i/>
          <w:iCs/>
          <w:sz w:val="24"/>
          <w:szCs w:val="24"/>
        </w:rPr>
        <w:t>“</w:t>
      </w:r>
      <w:r w:rsidR="00EF36C4" w:rsidRPr="00EF36C4">
        <w:rPr>
          <w:rFonts w:ascii="Arial" w:hAnsi="Arial" w:cs="Arial"/>
          <w:i/>
          <w:iCs/>
          <w:sz w:val="24"/>
          <w:szCs w:val="24"/>
        </w:rPr>
        <w:t>è da respingere ogni azione che, o in previsione dell’atto coniugale, o nel suo compimento, o nello sviluppo delle sue conseguenze naturali si proponga come scopo o come mezzo, di impedire la procreazione</w:t>
      </w:r>
      <w:r w:rsidR="004540EB">
        <w:rPr>
          <w:rFonts w:ascii="Arial" w:hAnsi="Arial" w:cs="Arial"/>
          <w:i/>
          <w:iCs/>
          <w:sz w:val="24"/>
          <w:szCs w:val="24"/>
        </w:rPr>
        <w:t>”</w:t>
      </w:r>
      <w:r w:rsidR="00EF36C4" w:rsidRPr="00EF36C4">
        <w:rPr>
          <w:rFonts w:ascii="Arial" w:hAnsi="Arial" w:cs="Arial"/>
          <w:sz w:val="24"/>
          <w:szCs w:val="24"/>
        </w:rPr>
        <w:t xml:space="preserve"> (</w:t>
      </w:r>
      <w:r w:rsidR="004540EB">
        <w:rPr>
          <w:rFonts w:ascii="Arial" w:hAnsi="Arial" w:cs="Arial"/>
          <w:sz w:val="24"/>
          <w:szCs w:val="24"/>
        </w:rPr>
        <w:t>n. 14).</w:t>
      </w:r>
    </w:p>
    <w:p w:rsidR="00EF36C4" w:rsidRDefault="00EF36C4" w:rsidP="004540EB">
      <w:pPr>
        <w:rPr>
          <w:rFonts w:ascii="Arial" w:hAnsi="Arial" w:cs="Arial"/>
          <w:sz w:val="24"/>
          <w:szCs w:val="24"/>
        </w:rPr>
      </w:pPr>
      <w:r w:rsidRPr="00EF36C4">
        <w:rPr>
          <w:rFonts w:ascii="Arial" w:hAnsi="Arial" w:cs="Arial"/>
          <w:sz w:val="24"/>
          <w:szCs w:val="24"/>
        </w:rPr>
        <w:t xml:space="preserve">Tutto ciò </w:t>
      </w:r>
      <w:r w:rsidR="0080785B">
        <w:rPr>
          <w:rFonts w:ascii="Arial" w:hAnsi="Arial" w:cs="Arial"/>
          <w:sz w:val="24"/>
          <w:szCs w:val="24"/>
        </w:rPr>
        <w:t xml:space="preserve">mostra che l’autentico amore coniugale </w:t>
      </w:r>
      <w:r w:rsidRPr="00EF36C4">
        <w:rPr>
          <w:rFonts w:ascii="Arial" w:hAnsi="Arial" w:cs="Arial"/>
          <w:sz w:val="24"/>
          <w:szCs w:val="24"/>
        </w:rPr>
        <w:t xml:space="preserve">oltrepassa la funzione biologica e l’istintività, esigendo contemporaneamente il dialogo dei sensi e del cuore, la capacità di autocontrollo e il rispetto reciproco. </w:t>
      </w:r>
    </w:p>
    <w:p w:rsidR="004540EB" w:rsidRDefault="004540EB" w:rsidP="004540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Quest</w:t>
      </w:r>
      <w:r w:rsidR="004F0C2E">
        <w:rPr>
          <w:rFonts w:ascii="Arial" w:hAnsi="Arial" w:cs="Arial"/>
          <w:sz w:val="24"/>
          <w:szCs w:val="24"/>
        </w:rPr>
        <w:t>o aspetto del Magistero della Chiesa fatica ad essere compres</w:t>
      </w:r>
      <w:r w:rsidR="0080785B">
        <w:rPr>
          <w:rFonts w:ascii="Arial" w:hAnsi="Arial" w:cs="Arial"/>
          <w:sz w:val="24"/>
          <w:szCs w:val="24"/>
        </w:rPr>
        <w:t>o</w:t>
      </w:r>
      <w:r w:rsidR="004F0C2E">
        <w:rPr>
          <w:rFonts w:ascii="Arial" w:hAnsi="Arial" w:cs="Arial"/>
          <w:sz w:val="24"/>
          <w:szCs w:val="24"/>
        </w:rPr>
        <w:t xml:space="preserve"> e condivis</w:t>
      </w:r>
      <w:r w:rsidR="0080785B">
        <w:rPr>
          <w:rFonts w:ascii="Arial" w:hAnsi="Arial" w:cs="Arial"/>
          <w:sz w:val="24"/>
          <w:szCs w:val="24"/>
        </w:rPr>
        <w:t>o</w:t>
      </w:r>
      <w:r w:rsidR="004F0C2E">
        <w:rPr>
          <w:rFonts w:ascii="Arial" w:hAnsi="Arial" w:cs="Arial"/>
          <w:sz w:val="24"/>
          <w:szCs w:val="24"/>
        </w:rPr>
        <w:t xml:space="preserve">  dalla società attuale e suscita spesso polemiche. </w:t>
      </w:r>
      <w:r w:rsidR="00C630F5">
        <w:rPr>
          <w:rFonts w:ascii="Arial" w:hAnsi="Arial" w:cs="Arial"/>
          <w:sz w:val="24"/>
          <w:szCs w:val="24"/>
        </w:rPr>
        <w:t xml:space="preserve">Di ciò erano perfettamente consapevoli gli ultimi Papi da Paolo VI a Giovanni Paolo II come pure papa Benedetto XVI che affermò:  </w:t>
      </w:r>
    </w:p>
    <w:p w:rsidR="004F0C2E" w:rsidRPr="004F0C2E" w:rsidRDefault="00C630F5" w:rsidP="004F0C2E">
      <w:pPr>
        <w:rPr>
          <w:rFonts w:ascii="Arial" w:hAnsi="Arial" w:cs="Arial"/>
          <w:sz w:val="24"/>
          <w:szCs w:val="24"/>
        </w:rPr>
      </w:pPr>
      <w:r w:rsidRPr="00C630F5">
        <w:rPr>
          <w:rFonts w:ascii="Arial" w:hAnsi="Arial" w:cs="Arial"/>
          <w:sz w:val="24"/>
          <w:szCs w:val="24"/>
        </w:rPr>
        <w:t>“</w:t>
      </w:r>
      <w:r w:rsidR="004F0C2E" w:rsidRPr="00C630F5">
        <w:rPr>
          <w:rFonts w:ascii="Arial" w:hAnsi="Arial" w:cs="Arial"/>
          <w:sz w:val="24"/>
          <w:szCs w:val="24"/>
        </w:rPr>
        <w:t>Possiamo chiederci: come mai oggi il mondo, ed anche molti fedeli, trovano tanta difficoltà a comprendere il messaggio della Chiesa, che illustra e difende la bellezza dell’amore coniugale nella sua manifestazione naturale?</w:t>
      </w:r>
      <w:r w:rsidRPr="00C630F5">
        <w:rPr>
          <w:rFonts w:ascii="Arial" w:hAnsi="Arial" w:cs="Arial"/>
          <w:sz w:val="24"/>
          <w:szCs w:val="24"/>
        </w:rPr>
        <w:t>”</w:t>
      </w:r>
      <w:r w:rsidR="004F0C2E" w:rsidRPr="004F0C2E">
        <w:rPr>
          <w:rFonts w:ascii="Arial" w:hAnsi="Arial" w:cs="Arial"/>
          <w:sz w:val="24"/>
          <w:szCs w:val="24"/>
        </w:rPr>
        <w:t xml:space="preserve"> (</w:t>
      </w:r>
      <w:r w:rsidR="004F0C2E" w:rsidRPr="004F0C2E">
        <w:rPr>
          <w:rFonts w:ascii="Arial" w:hAnsi="Arial" w:cs="Arial"/>
          <w:i/>
          <w:sz w:val="24"/>
          <w:szCs w:val="24"/>
        </w:rPr>
        <w:t xml:space="preserve">Messaggio al Congresso internazionale “Humane vitae: attualità e profezia di un’enciclica”, </w:t>
      </w:r>
      <w:r w:rsidR="004F0C2E" w:rsidRPr="004F0C2E">
        <w:rPr>
          <w:rFonts w:ascii="Arial" w:hAnsi="Arial" w:cs="Arial"/>
          <w:sz w:val="24"/>
          <w:szCs w:val="24"/>
        </w:rPr>
        <w:t xml:space="preserve">3 ottobre 2008). </w:t>
      </w:r>
    </w:p>
    <w:p w:rsidR="004F0C2E" w:rsidRDefault="00C630F5" w:rsidP="00C630F5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Una risposta potrebbe essere la seguente: </w:t>
      </w:r>
      <w:r w:rsidR="004F0C2E" w:rsidRPr="004F0C2E">
        <w:rPr>
          <w:rFonts w:ascii="Arial" w:hAnsi="Arial" w:cs="Arial"/>
          <w:sz w:val="24"/>
          <w:szCs w:val="24"/>
        </w:rPr>
        <w:t xml:space="preserve">il contesto societario è </w:t>
      </w:r>
      <w:r w:rsidR="0080785B" w:rsidRPr="004F0C2E">
        <w:rPr>
          <w:rFonts w:ascii="Arial" w:hAnsi="Arial" w:cs="Arial"/>
          <w:sz w:val="24"/>
          <w:szCs w:val="24"/>
        </w:rPr>
        <w:t>informato</w:t>
      </w:r>
      <w:r w:rsidR="004F0C2E" w:rsidRPr="004F0C2E">
        <w:rPr>
          <w:rFonts w:ascii="Arial" w:hAnsi="Arial" w:cs="Arial"/>
          <w:sz w:val="24"/>
          <w:szCs w:val="24"/>
        </w:rPr>
        <w:t xml:space="preserve"> del pensiero della Chiesa, ma ignora le motivazioni che lo sostengono, come pure che quello proposto è un </w:t>
      </w:r>
      <w:r w:rsidR="004F0C2E" w:rsidRPr="004F0C2E">
        <w:rPr>
          <w:rFonts w:ascii="Arial" w:hAnsi="Arial" w:cs="Arial"/>
          <w:i/>
          <w:sz w:val="24"/>
          <w:szCs w:val="24"/>
        </w:rPr>
        <w:t>messaggio forte</w:t>
      </w:r>
      <w:r w:rsidR="004F0C2E" w:rsidRPr="004F0C2E">
        <w:rPr>
          <w:rFonts w:ascii="Arial" w:hAnsi="Arial" w:cs="Arial"/>
          <w:sz w:val="24"/>
          <w:szCs w:val="24"/>
        </w:rPr>
        <w:t xml:space="preserve">, che navigando controcorrente, ridona l’autentico </w:t>
      </w:r>
      <w:r w:rsidR="004F0C2E" w:rsidRPr="004F0C2E">
        <w:rPr>
          <w:rFonts w:ascii="Arial" w:hAnsi="Arial" w:cs="Arial"/>
          <w:i/>
          <w:sz w:val="24"/>
          <w:szCs w:val="24"/>
        </w:rPr>
        <w:t>umano</w:t>
      </w:r>
      <w:r w:rsidR="004F0C2E" w:rsidRPr="004F0C2E">
        <w:rPr>
          <w:rFonts w:ascii="Arial" w:hAnsi="Arial" w:cs="Arial"/>
          <w:sz w:val="24"/>
          <w:szCs w:val="24"/>
        </w:rPr>
        <w:t xml:space="preserve"> all’amore.</w:t>
      </w:r>
    </w:p>
    <w:p w:rsidR="00C630F5" w:rsidRDefault="00C630F5" w:rsidP="00C630F5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Come ridare </w:t>
      </w:r>
      <w:r w:rsidR="0080785B">
        <w:rPr>
          <w:rFonts w:ascii="Arial" w:hAnsi="Arial" w:cs="Arial"/>
          <w:sz w:val="24"/>
          <w:szCs w:val="24"/>
        </w:rPr>
        <w:t xml:space="preserve">il divino e </w:t>
      </w:r>
      <w:r w:rsidRPr="0080785B">
        <w:rPr>
          <w:rFonts w:ascii="Arial" w:hAnsi="Arial" w:cs="Arial"/>
          <w:sz w:val="24"/>
          <w:szCs w:val="24"/>
        </w:rPr>
        <w:t xml:space="preserve">l’umano </w:t>
      </w:r>
      <w:r>
        <w:rPr>
          <w:rFonts w:ascii="Arial" w:hAnsi="Arial" w:cs="Arial"/>
          <w:sz w:val="24"/>
          <w:szCs w:val="24"/>
        </w:rPr>
        <w:t>all’amore</w:t>
      </w:r>
      <w:r w:rsidR="0080785B">
        <w:rPr>
          <w:rFonts w:ascii="Arial" w:hAnsi="Arial" w:cs="Arial"/>
          <w:sz w:val="24"/>
          <w:szCs w:val="24"/>
        </w:rPr>
        <w:t xml:space="preserve"> coniugale</w:t>
      </w:r>
      <w:r>
        <w:rPr>
          <w:rFonts w:ascii="Arial" w:hAnsi="Arial" w:cs="Arial"/>
          <w:sz w:val="24"/>
          <w:szCs w:val="24"/>
        </w:rPr>
        <w:t>?</w:t>
      </w:r>
    </w:p>
    <w:p w:rsidR="0080785B" w:rsidRDefault="00C630F5" w:rsidP="00C630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Rivalutando e rivivendo </w:t>
      </w:r>
      <w:r w:rsidRPr="0080785B">
        <w:rPr>
          <w:rFonts w:ascii="Arial" w:hAnsi="Arial" w:cs="Arial"/>
          <w:i/>
          <w:sz w:val="24"/>
          <w:szCs w:val="24"/>
        </w:rPr>
        <w:t>la castità</w:t>
      </w:r>
      <w:r>
        <w:rPr>
          <w:rFonts w:ascii="Arial" w:hAnsi="Arial" w:cs="Arial"/>
          <w:sz w:val="24"/>
          <w:szCs w:val="24"/>
        </w:rPr>
        <w:t xml:space="preserve"> che “</w:t>
      </w:r>
      <w:r w:rsidR="00EF36C4" w:rsidRPr="00C630F5">
        <w:rPr>
          <w:rFonts w:ascii="Arial" w:hAnsi="Arial" w:cs="Arial"/>
          <w:sz w:val="24"/>
          <w:szCs w:val="24"/>
        </w:rPr>
        <w:t>esprime la raggiunta integrazione della sessualità</w:t>
      </w:r>
    </w:p>
    <w:p w:rsidR="0080785B" w:rsidRDefault="0080785B" w:rsidP="00C630F5">
      <w:pPr>
        <w:rPr>
          <w:rFonts w:ascii="Arial" w:hAnsi="Arial" w:cs="Arial"/>
          <w:sz w:val="24"/>
          <w:szCs w:val="24"/>
        </w:rPr>
      </w:pPr>
    </w:p>
    <w:p w:rsidR="0080785B" w:rsidRDefault="0080785B" w:rsidP="00C630F5">
      <w:pPr>
        <w:rPr>
          <w:rFonts w:ascii="Arial" w:hAnsi="Arial" w:cs="Arial"/>
          <w:sz w:val="24"/>
          <w:szCs w:val="24"/>
        </w:rPr>
      </w:pPr>
    </w:p>
    <w:p w:rsidR="0080785B" w:rsidRDefault="0080785B" w:rsidP="00C630F5">
      <w:pPr>
        <w:rPr>
          <w:rFonts w:ascii="Arial" w:hAnsi="Arial" w:cs="Arial"/>
          <w:sz w:val="24"/>
          <w:szCs w:val="24"/>
        </w:rPr>
      </w:pPr>
    </w:p>
    <w:p w:rsidR="0080785B" w:rsidRDefault="0080785B" w:rsidP="00C630F5">
      <w:pPr>
        <w:rPr>
          <w:rFonts w:ascii="Arial" w:hAnsi="Arial" w:cs="Arial"/>
          <w:sz w:val="24"/>
          <w:szCs w:val="24"/>
        </w:rPr>
      </w:pPr>
    </w:p>
    <w:p w:rsidR="0080785B" w:rsidRDefault="0080785B" w:rsidP="00C630F5">
      <w:pPr>
        <w:rPr>
          <w:rFonts w:ascii="Arial" w:hAnsi="Arial" w:cs="Arial"/>
          <w:sz w:val="24"/>
          <w:szCs w:val="24"/>
        </w:rPr>
      </w:pPr>
    </w:p>
    <w:p w:rsidR="00C630F5" w:rsidRDefault="00EF36C4" w:rsidP="00C630F5">
      <w:pPr>
        <w:rPr>
          <w:rFonts w:ascii="Arial" w:hAnsi="Arial" w:cs="Arial"/>
          <w:sz w:val="24"/>
          <w:szCs w:val="24"/>
        </w:rPr>
      </w:pPr>
      <w:r w:rsidRPr="00C630F5">
        <w:rPr>
          <w:rFonts w:ascii="Arial" w:hAnsi="Arial" w:cs="Arial"/>
          <w:sz w:val="24"/>
          <w:szCs w:val="24"/>
        </w:rPr>
        <w:t xml:space="preserve"> nella persona e conseguentemente l'unità interiore dell'uomo nel suo essere corporeo e spirituale. La sessualità (...) diventa personale e veramente umana allorché è integrata nella relazione da persona a persona, nel dono reciproco, totale e illimitato nel tempo, dell'uomo e della donna</w:t>
      </w:r>
      <w:r w:rsidR="00C630F5" w:rsidRPr="00C630F5">
        <w:rPr>
          <w:rFonts w:ascii="Arial" w:hAnsi="Arial" w:cs="Arial"/>
          <w:sz w:val="24"/>
          <w:szCs w:val="24"/>
        </w:rPr>
        <w:t>”</w:t>
      </w:r>
      <w:r w:rsidRPr="00EF36C4">
        <w:rPr>
          <w:rFonts w:ascii="Arial" w:hAnsi="Arial" w:cs="Arial"/>
          <w:sz w:val="24"/>
          <w:szCs w:val="24"/>
        </w:rPr>
        <w:t xml:space="preserve"> (</w:t>
      </w:r>
      <w:r w:rsidRPr="00EF36C4">
        <w:rPr>
          <w:rFonts w:ascii="Arial" w:hAnsi="Arial" w:cs="Arial"/>
          <w:i/>
          <w:sz w:val="24"/>
          <w:szCs w:val="24"/>
        </w:rPr>
        <w:t>Catechismo della Chiesa Cattolica</w:t>
      </w:r>
      <w:r w:rsidRPr="00EF36C4">
        <w:rPr>
          <w:rFonts w:ascii="Arial" w:hAnsi="Arial" w:cs="Arial"/>
          <w:sz w:val="24"/>
          <w:szCs w:val="24"/>
        </w:rPr>
        <w:t xml:space="preserve">, 2337). </w:t>
      </w:r>
    </w:p>
    <w:p w:rsidR="00C630F5" w:rsidRDefault="00C630F5" w:rsidP="00C630F5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EF36C4" w:rsidRPr="00EF36C4">
        <w:rPr>
          <w:rFonts w:ascii="Arial" w:hAnsi="Arial" w:cs="Arial"/>
          <w:sz w:val="24"/>
          <w:szCs w:val="24"/>
        </w:rPr>
        <w:t xml:space="preserve">ssendo l'uomo creato </w:t>
      </w:r>
      <w:r w:rsidR="0080785B" w:rsidRPr="00EF36C4">
        <w:rPr>
          <w:rFonts w:ascii="Arial" w:hAnsi="Arial" w:cs="Arial"/>
          <w:sz w:val="24"/>
          <w:szCs w:val="24"/>
        </w:rPr>
        <w:t>a</w:t>
      </w:r>
      <w:r w:rsidR="00EF36C4" w:rsidRPr="00EF36C4">
        <w:rPr>
          <w:rFonts w:ascii="Arial" w:hAnsi="Arial" w:cs="Arial"/>
          <w:sz w:val="24"/>
          <w:szCs w:val="24"/>
        </w:rPr>
        <w:t xml:space="preserve"> immagine e somiglianza di Dio, anche la sessualità che coinvolge la globalità della persona (livello fisico, psicologico, affettivo e spirituale), manifesta la sua sacralità nella relazione tra l'uomo e la donna.</w:t>
      </w:r>
    </w:p>
    <w:p w:rsidR="00C630F5" w:rsidRDefault="00EF36C4" w:rsidP="00C630F5">
      <w:pPr>
        <w:rPr>
          <w:rFonts w:ascii="Arial" w:hAnsi="Arial" w:cs="Arial"/>
          <w:sz w:val="24"/>
          <w:szCs w:val="24"/>
        </w:rPr>
      </w:pPr>
      <w:r w:rsidRPr="00EF36C4">
        <w:rPr>
          <w:rFonts w:ascii="Arial" w:hAnsi="Arial" w:cs="Arial"/>
          <w:sz w:val="24"/>
          <w:szCs w:val="24"/>
        </w:rPr>
        <w:t>Salvaguardare la castità richiede</w:t>
      </w:r>
      <w:r w:rsidR="0080785B">
        <w:rPr>
          <w:rFonts w:ascii="Arial" w:hAnsi="Arial" w:cs="Arial"/>
          <w:sz w:val="24"/>
          <w:szCs w:val="24"/>
        </w:rPr>
        <w:t xml:space="preserve"> a volte</w:t>
      </w:r>
      <w:r w:rsidRPr="00EF36C4">
        <w:rPr>
          <w:rFonts w:ascii="Arial" w:hAnsi="Arial" w:cs="Arial"/>
          <w:sz w:val="24"/>
          <w:szCs w:val="24"/>
        </w:rPr>
        <w:t xml:space="preserve"> eroismo, essendo l’uomo attratto dal peccato e dalla concupiscenza della carne (cfr 1 Gv. 2,16). Quindi </w:t>
      </w:r>
      <w:r w:rsidR="00C630F5">
        <w:rPr>
          <w:rFonts w:ascii="Arial" w:hAnsi="Arial" w:cs="Arial"/>
          <w:sz w:val="24"/>
          <w:szCs w:val="24"/>
        </w:rPr>
        <w:t xml:space="preserve">è </w:t>
      </w:r>
      <w:r w:rsidRPr="00EF36C4">
        <w:rPr>
          <w:rFonts w:ascii="Arial" w:hAnsi="Arial" w:cs="Arial"/>
          <w:sz w:val="24"/>
          <w:szCs w:val="24"/>
        </w:rPr>
        <w:t>possi</w:t>
      </w:r>
      <w:r w:rsidR="00C630F5">
        <w:rPr>
          <w:rFonts w:ascii="Arial" w:hAnsi="Arial" w:cs="Arial"/>
          <w:sz w:val="24"/>
          <w:szCs w:val="24"/>
        </w:rPr>
        <w:t>bile r</w:t>
      </w:r>
      <w:r w:rsidRPr="00EF36C4">
        <w:rPr>
          <w:rFonts w:ascii="Arial" w:hAnsi="Arial" w:cs="Arial"/>
          <w:sz w:val="24"/>
          <w:szCs w:val="24"/>
        </w:rPr>
        <w:t xml:space="preserve">aggiungere questo elevato obiettivo, unicamente con un’intensa preghiera di supplica al Signore Gesù e  riconquistando il valore del sacrificio e della rinuncia. </w:t>
      </w:r>
    </w:p>
    <w:p w:rsidR="00C630F5" w:rsidRDefault="00C630F5" w:rsidP="00C630F5">
      <w:pPr>
        <w:rPr>
          <w:rFonts w:ascii="Arial" w:hAnsi="Arial" w:cs="Arial"/>
          <w:sz w:val="24"/>
          <w:szCs w:val="24"/>
        </w:rPr>
      </w:pPr>
    </w:p>
    <w:p w:rsidR="00EF36C4" w:rsidRDefault="00EF36C4" w:rsidP="00EF36C4">
      <w:pPr>
        <w:ind w:firstLine="708"/>
        <w:rPr>
          <w:rFonts w:ascii="Arial" w:hAnsi="Arial" w:cs="Arial"/>
          <w:sz w:val="24"/>
          <w:szCs w:val="24"/>
        </w:rPr>
      </w:pPr>
    </w:p>
    <w:p w:rsidR="00C630F5" w:rsidRDefault="00C630F5" w:rsidP="00EF36C4">
      <w:pPr>
        <w:ind w:firstLine="708"/>
        <w:rPr>
          <w:rFonts w:ascii="Arial" w:hAnsi="Arial" w:cs="Arial"/>
          <w:sz w:val="24"/>
          <w:szCs w:val="24"/>
        </w:rPr>
      </w:pPr>
    </w:p>
    <w:sectPr w:rsidR="00C63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85B" w:rsidRDefault="0080785B" w:rsidP="0080785B">
      <w:pPr>
        <w:spacing w:line="240" w:lineRule="auto"/>
      </w:pPr>
      <w:r>
        <w:separator/>
      </w:r>
    </w:p>
  </w:endnote>
  <w:endnote w:type="continuationSeparator" w:id="0">
    <w:p w:rsidR="0080785B" w:rsidRDefault="0080785B" w:rsidP="008078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85B" w:rsidRDefault="0080785B" w:rsidP="0080785B">
      <w:pPr>
        <w:spacing w:line="240" w:lineRule="auto"/>
      </w:pPr>
      <w:r>
        <w:separator/>
      </w:r>
    </w:p>
  </w:footnote>
  <w:footnote w:type="continuationSeparator" w:id="0">
    <w:p w:rsidR="0080785B" w:rsidRDefault="0080785B" w:rsidP="0080785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79F"/>
    <w:rsid w:val="003A579F"/>
    <w:rsid w:val="004540EB"/>
    <w:rsid w:val="004F0C2E"/>
    <w:rsid w:val="00597060"/>
    <w:rsid w:val="007A282D"/>
    <w:rsid w:val="007F1FFE"/>
    <w:rsid w:val="0080785B"/>
    <w:rsid w:val="0092542F"/>
    <w:rsid w:val="00AD18DC"/>
    <w:rsid w:val="00B2560A"/>
    <w:rsid w:val="00B607D7"/>
    <w:rsid w:val="00BD243E"/>
    <w:rsid w:val="00C55958"/>
    <w:rsid w:val="00C630F5"/>
    <w:rsid w:val="00D5737A"/>
    <w:rsid w:val="00EF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0785B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0785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0785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0785B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0785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078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5A636-7942-4F22-9DB5-22921126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Laura Anconetani</cp:lastModifiedBy>
  <cp:revision>4</cp:revision>
  <dcterms:created xsi:type="dcterms:W3CDTF">2013-10-19T06:15:00Z</dcterms:created>
  <dcterms:modified xsi:type="dcterms:W3CDTF">2013-10-22T13:25:00Z</dcterms:modified>
</cp:coreProperties>
</file>